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Style w:val="6"/>
          <w:rFonts w:ascii="Verdana" w:hAnsi="Verdana"/>
          <w:color w:val="000000"/>
          <w:sz w:val="32"/>
          <w:szCs w:val="32"/>
        </w:rPr>
      </w:pPr>
      <w:r>
        <w:rPr>
          <w:rStyle w:val="6"/>
          <w:rFonts w:ascii="Verdana" w:hAnsi="Verdana"/>
          <w:color w:val="000000"/>
          <w:sz w:val="32"/>
          <w:szCs w:val="32"/>
        </w:rPr>
        <w:t>Južná Morava a Weinviertel na bicykloch</w:t>
      </w:r>
    </w:p>
    <w:p>
      <w:pPr>
        <w:pStyle w:val="5"/>
        <w:jc w:val="center"/>
        <w:rPr>
          <w:rStyle w:val="6"/>
          <w:rFonts w:ascii="Verdana" w:hAnsi="Verdana"/>
          <w:color w:val="000000"/>
          <w:sz w:val="32"/>
          <w:szCs w:val="32"/>
        </w:rPr>
      </w:pPr>
      <w:r>
        <w:rPr>
          <w:rStyle w:val="6"/>
          <w:rFonts w:ascii="Verdana" w:hAnsi="Verdana"/>
          <w:color w:val="000000"/>
          <w:sz w:val="32"/>
          <w:szCs w:val="32"/>
        </w:rPr>
        <w:t>14.-18.6.2023</w:t>
      </w:r>
    </w:p>
    <w:p>
      <w:pPr>
        <w:pStyle w:val="5"/>
        <w:jc w:val="center"/>
        <w:rPr>
          <w:rStyle w:val="6"/>
          <w:rFonts w:ascii="Verdana" w:hAnsi="Verdana"/>
          <w:color w:val="000000"/>
          <w:sz w:val="21"/>
          <w:szCs w:val="21"/>
        </w:rPr>
      </w:pPr>
      <w:r>
        <w:rPr>
          <w:rStyle w:val="6"/>
          <w:rFonts w:ascii="Verdana" w:hAnsi="Verdana"/>
          <w:color w:val="000000"/>
          <w:sz w:val="21"/>
          <w:szCs w:val="21"/>
        </w:rPr>
        <w:t>(Lednicko-Valticko, Pálava, Národný park Podyjí, Weinviertel  a Moravské Toskánsko)</w:t>
      </w:r>
    </w:p>
    <w:p>
      <w:pPr>
        <w:pStyle w:val="5"/>
        <w:rPr>
          <w:rStyle w:val="6"/>
          <w:rFonts w:ascii="Verdana" w:hAnsi="Verdana"/>
          <w:color w:val="000000"/>
          <w:sz w:val="21"/>
          <w:szCs w:val="21"/>
        </w:rPr>
      </w:pPr>
    </w:p>
    <w:p>
      <w:pPr>
        <w:pStyle w:val="5"/>
        <w:rPr>
          <w:rFonts w:ascii="Verdana" w:hAnsi="Verdana"/>
          <w:color w:val="000000"/>
          <w:sz w:val="21"/>
          <w:szCs w:val="21"/>
        </w:rPr>
      </w:pPr>
      <w:r>
        <w:rPr>
          <w:rStyle w:val="6"/>
          <w:rFonts w:ascii="Verdana" w:hAnsi="Verdana"/>
          <w:color w:val="000000"/>
          <w:sz w:val="21"/>
          <w:szCs w:val="21"/>
        </w:rPr>
        <w:t>Všeobecný popis</w:t>
      </w:r>
    </w:p>
    <w:p>
      <w:pPr>
        <w:pStyle w:val="5"/>
        <w:jc w:val="both"/>
        <w:rPr>
          <w:rFonts w:ascii="Verdana" w:hAnsi="Verdana"/>
          <w:color w:val="000000"/>
          <w:sz w:val="21"/>
          <w:szCs w:val="21"/>
        </w:rPr>
      </w:pPr>
      <w:r>
        <w:rPr>
          <w:rFonts w:ascii="Verdana" w:hAnsi="Verdana"/>
          <w:color w:val="000000"/>
          <w:sz w:val="21"/>
          <w:szCs w:val="21"/>
        </w:rPr>
        <w:t>Päťdňový cyklozájazd otvára putovanie cez malebné pohorie Pálava. Územie, osídlené od praveku, kde prebývali lovci mamutov, či následne Kelti a Rimania, ktorí začali s pestovaním vínnej révy, kľúčovej plodiny pre túto oblasť. Pálava bola v roku 1976 vyhlásená za chránenú krajinnú oblasť a následne biosférickú rezerváciu UNESCO.</w:t>
      </w:r>
    </w:p>
    <w:p>
      <w:pPr>
        <w:pStyle w:val="5"/>
        <w:jc w:val="both"/>
        <w:rPr>
          <w:rFonts w:ascii="Verdana" w:hAnsi="Verdana"/>
          <w:color w:val="000000"/>
          <w:sz w:val="21"/>
          <w:szCs w:val="21"/>
        </w:rPr>
      </w:pPr>
      <w:r>
        <w:rPr>
          <w:rFonts w:ascii="Verdana" w:hAnsi="Verdana"/>
          <w:color w:val="000000"/>
          <w:sz w:val="21"/>
          <w:szCs w:val="21"/>
        </w:rPr>
        <w:t>Lednicko-valtický areál je najväčší európsky krajinný celok, zapísaný na zozname svetového kultúrneho dedičstva UNESCO s celkovou rozlohou  283,09 km</w:t>
      </w:r>
      <w:r>
        <w:rPr>
          <w:rFonts w:ascii="Verdana" w:hAnsi="Verdana"/>
          <w:color w:val="000000"/>
          <w:sz w:val="21"/>
          <w:szCs w:val="21"/>
          <w:vertAlign w:val="superscript"/>
        </w:rPr>
        <w:t>2</w:t>
      </w:r>
      <w:r>
        <w:rPr>
          <w:rFonts w:ascii="Verdana" w:hAnsi="Verdana"/>
          <w:color w:val="000000"/>
          <w:sz w:val="21"/>
          <w:szCs w:val="21"/>
        </w:rPr>
        <w:t xml:space="preserve"> .</w:t>
      </w:r>
    </w:p>
    <w:p>
      <w:pPr>
        <w:pStyle w:val="5"/>
        <w:jc w:val="both"/>
        <w:rPr>
          <w:rFonts w:ascii="Verdana" w:hAnsi="Verdana"/>
          <w:color w:val="000000"/>
          <w:sz w:val="21"/>
          <w:szCs w:val="21"/>
        </w:rPr>
      </w:pPr>
      <w:r>
        <w:rPr>
          <w:rFonts w:ascii="Verdana" w:hAnsi="Verdana"/>
          <w:color w:val="000000"/>
          <w:sz w:val="21"/>
          <w:szCs w:val="21"/>
        </w:rPr>
        <w:t>Asi tou najznámejšou pamiatkou celého regiónu je Lednický zámok, ktorý bol do aktuálnej podoby  vystavaný kniežaťom Aloizom II. z Lichtenštajna a je prebudo-vaný v duchu anglickej gotiky. Zámok má historický pôvod siahajúci už do 13. storočia.</w:t>
      </w:r>
    </w:p>
    <w:p>
      <w:pPr>
        <w:pStyle w:val="5"/>
        <w:jc w:val="both"/>
        <w:rPr>
          <w:rFonts w:ascii="Verdana" w:hAnsi="Verdana"/>
          <w:color w:val="000000"/>
          <w:sz w:val="21"/>
          <w:szCs w:val="21"/>
        </w:rPr>
      </w:pPr>
      <w:r>
        <w:rPr>
          <w:rFonts w:ascii="Verdana" w:hAnsi="Verdana"/>
          <w:color w:val="000000"/>
          <w:sz w:val="21"/>
          <w:szCs w:val="21"/>
        </w:rPr>
        <w:t>Nemenej známym je aj neďaleký valtický zámok, ktorý vznikol na základoch stredového hradu z 11. storočia. Od 14. storočia až do obdobia nasledujúceho po 2. svetovej vojny bol vlastníctvom Lichtenštajnovcov. Lichtenštajnovci dali miestnemu zámku podobu barokovými stavebnými úpravami v 17.-18. storočí. Zámok vo Valticiach ponúka rovnako tak ako jeho lednický „kolega“ niekoľko expozícií.</w:t>
      </w:r>
    </w:p>
    <w:p>
      <w:pPr>
        <w:pStyle w:val="5"/>
        <w:jc w:val="both"/>
        <w:rPr>
          <w:rFonts w:ascii="Verdana" w:hAnsi="Verdana"/>
          <w:color w:val="000000"/>
          <w:sz w:val="21"/>
          <w:szCs w:val="21"/>
        </w:rPr>
      </w:pPr>
      <w:r>
        <w:rPr>
          <w:rFonts w:ascii="Verdana" w:hAnsi="Verdana"/>
          <w:color w:val="000000"/>
          <w:sz w:val="21"/>
          <w:szCs w:val="21"/>
        </w:rPr>
        <w:t xml:space="preserve">Národným park Podyjí, je unikátnou ukážkou údolia rieky v zalesnenej krajine. Park sa rozprestiera pozdĺž 40 km dlhého údolia rieky Dyje a nachádza sa medzi Vranovom nad Dyjí a Znojmom. Na park plynule nadväzuje jeho rakúska časť – Thayatal. Prírodná scenéria, ktorá nás bude obklopovať sú skalné amfiteátry, skalné zrázy, meander, suťové polia, ako aj lesostepi, či nivy. </w:t>
      </w:r>
    </w:p>
    <w:p>
      <w:pPr>
        <w:pStyle w:val="5"/>
        <w:jc w:val="both"/>
        <w:rPr>
          <w:rFonts w:ascii="Verdana" w:hAnsi="Verdana"/>
          <w:color w:val="000000"/>
          <w:sz w:val="21"/>
          <w:szCs w:val="21"/>
        </w:rPr>
      </w:pPr>
      <w:r>
        <w:rPr>
          <w:rFonts w:ascii="Verdana" w:hAnsi="Verdana"/>
          <w:color w:val="000000"/>
          <w:sz w:val="21"/>
          <w:szCs w:val="21"/>
        </w:rPr>
        <w:t>Cykloputovanie bude plynule pokračovať vo vinárskych dedinkách Veľké Pavlovice, Vrbice, Čejkovice, pokračujúc do malebnej krajinky Moravského Toskánska. To prináša dlhé pásy hnedých a zelených polí, fotogenické stromy a malebný vlnitý reliéf, ideálny na fotografovanie. </w:t>
      </w:r>
    </w:p>
    <w:p>
      <w:pPr>
        <w:rPr>
          <w:rStyle w:val="6"/>
          <w:rFonts w:ascii="Verdana" w:hAnsi="Verdana" w:eastAsia="Times New Roman" w:cs="Times New Roman"/>
          <w:color w:val="000000"/>
          <w:sz w:val="21"/>
          <w:szCs w:val="21"/>
          <w:lang w:eastAsia="en-GB"/>
        </w:rPr>
      </w:pPr>
      <w:r>
        <w:rPr>
          <w:rStyle w:val="6"/>
          <w:rFonts w:ascii="Verdana" w:hAnsi="Verdana" w:eastAsia="Times New Roman" w:cs="Times New Roman"/>
          <w:color w:val="000000"/>
          <w:sz w:val="21"/>
          <w:szCs w:val="21"/>
          <w:lang w:eastAsia="en-GB"/>
        </w:rPr>
        <w:t>Deň 1</w:t>
      </w:r>
    </w:p>
    <w:p>
      <w:pPr>
        <w:jc w:val="both"/>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 xml:space="preserve">Naloženie cyklistov v Dolnom Kubíne, resp. inom mieste podľa dohody. Presun do Českej republiky, cestou bezpečnostné a zdravotné prestávky. Vyloženie bicyklov pri priehrade Nové mlýny. Jazda na bicykloch okolo priehrady Nové mlýny, cez pohorie Pálava do Mikulova. Pokračovanie etapy okolím hlohoveckých rybníkov a Ledníc až do ubytovacieho zariadenia vo Veľkých Bíloviciach. (na bicykli cca. 57 km) Rozybutovanie v ubytovacom zariadení, spoločná večera, individuálny program. </w:t>
      </w:r>
    </w:p>
    <w:p>
      <w:r>
        <w:fldChar w:fldCharType="begin"/>
      </w:r>
      <w:r>
        <w:instrText xml:space="preserve"> HYPERLINK "https://mapy.cz/s/gosumepuna" </w:instrText>
      </w:r>
      <w:r>
        <w:fldChar w:fldCharType="separate"/>
      </w:r>
      <w:r>
        <w:rPr>
          <w:rStyle w:val="4"/>
        </w:rPr>
        <w:t>https://mapy.cz/s/gosumepuna</w:t>
      </w:r>
      <w:r>
        <w:rPr>
          <w:rStyle w:val="4"/>
        </w:rPr>
        <w:fldChar w:fldCharType="end"/>
      </w:r>
    </w:p>
    <w:p>
      <w:pPr>
        <w:rPr>
          <w:rStyle w:val="6"/>
          <w:rFonts w:ascii="Verdana" w:hAnsi="Verdana" w:eastAsia="Times New Roman" w:cs="Times New Roman"/>
          <w:color w:val="000000"/>
          <w:sz w:val="21"/>
          <w:szCs w:val="21"/>
          <w:lang w:eastAsia="en-GB"/>
        </w:rPr>
      </w:pPr>
      <w:r>
        <w:rPr>
          <w:rStyle w:val="6"/>
          <w:rFonts w:ascii="Verdana" w:hAnsi="Verdana" w:eastAsia="Times New Roman" w:cs="Times New Roman"/>
          <w:color w:val="000000"/>
          <w:sz w:val="21"/>
          <w:szCs w:val="21"/>
          <w:lang w:eastAsia="en-GB"/>
        </w:rPr>
        <w:t>Deň 2</w:t>
      </w:r>
    </w:p>
    <w:p>
      <w:pPr>
        <w:jc w:val="both"/>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 xml:space="preserve">Raňajky v ubytovacom zariadení, presun autobusom do Znojma. Krátka prehliadka mesta, vyloženie bicyklov a bicyklovanie cez Mašovice, Lukov až po Vranovskú priehradu. Putovanie v Rakúsku v Harteggu ďalej cez Niederflanditz až do Havraníkov. (na bicykli cca. 60 km) V prípade záujmu ochutnávka vín u miestneho vinára. Presun autobusom späť do ubytovacieho zariadenia, spoločná večera, individuálny program. </w:t>
      </w:r>
    </w:p>
    <w:p>
      <w:r>
        <w:fldChar w:fldCharType="begin"/>
      </w:r>
      <w:r>
        <w:instrText xml:space="preserve"> HYPERLINK "https://mapy.cz/s/molohusabu" </w:instrText>
      </w:r>
      <w:r>
        <w:fldChar w:fldCharType="separate"/>
      </w:r>
      <w:r>
        <w:rPr>
          <w:rStyle w:val="4"/>
        </w:rPr>
        <w:t>https://mapy.cz/s/molohusabu</w:t>
      </w:r>
      <w:r>
        <w:rPr>
          <w:rStyle w:val="4"/>
        </w:rPr>
        <w:fldChar w:fldCharType="end"/>
      </w:r>
    </w:p>
    <w:p>
      <w:pPr>
        <w:rPr>
          <w:rStyle w:val="6"/>
          <w:rFonts w:ascii="Verdana" w:hAnsi="Verdana" w:eastAsia="Times New Roman" w:cs="Times New Roman"/>
          <w:color w:val="000000"/>
          <w:sz w:val="21"/>
          <w:szCs w:val="21"/>
          <w:lang w:eastAsia="en-GB"/>
        </w:rPr>
      </w:pPr>
      <w:r>
        <w:rPr>
          <w:rStyle w:val="6"/>
          <w:rFonts w:ascii="Verdana" w:hAnsi="Verdana" w:eastAsia="Times New Roman" w:cs="Times New Roman"/>
          <w:color w:val="000000"/>
          <w:sz w:val="21"/>
          <w:szCs w:val="21"/>
          <w:lang w:eastAsia="en-GB"/>
        </w:rPr>
        <w:t>Deň 3</w:t>
      </w:r>
    </w:p>
    <w:p>
      <w:pPr>
        <w:jc w:val="both"/>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Raňajky v ubytovacom zariadení, presun autobusom do mestečka Retz. Jazda regiónom Weinviertel cez najdlhšiu pivničnú uličku v strednej Európe. Jazda údolím Pulkavy. Pokračovanie cykloputovanie v Jaroslaviciach, dedinke s barokovým zámkom, jazda okolo populárnej ornitologickej destinácie Jaroslavické rybníky, cez Hevlín až do Laa an der Thaya. (na bicykli cca. 47 km) Naloženie bicyklov a jazda autobusom späť do ubytovacieho zariadenia. Spoločná večera a individuálny program.</w:t>
      </w:r>
    </w:p>
    <w:p>
      <w:pPr>
        <w:rPr>
          <w:rStyle w:val="4"/>
        </w:rPr>
      </w:pPr>
      <w:r>
        <w:rPr>
          <w:rStyle w:val="4"/>
        </w:rPr>
        <w:t>https://mapy.cz/s/cafotehenu</w:t>
      </w:r>
    </w:p>
    <w:p>
      <w:pPr>
        <w:rPr>
          <w:rStyle w:val="6"/>
          <w:rFonts w:ascii="Verdana" w:hAnsi="Verdana" w:eastAsia="Times New Roman" w:cs="Times New Roman"/>
          <w:color w:val="000000"/>
          <w:sz w:val="21"/>
          <w:szCs w:val="21"/>
          <w:lang w:eastAsia="en-GB"/>
        </w:rPr>
      </w:pPr>
      <w:r>
        <w:rPr>
          <w:rStyle w:val="6"/>
          <w:rFonts w:ascii="Verdana" w:hAnsi="Verdana" w:eastAsia="Times New Roman" w:cs="Times New Roman"/>
          <w:color w:val="000000"/>
          <w:sz w:val="21"/>
          <w:szCs w:val="21"/>
          <w:lang w:eastAsia="en-GB"/>
        </w:rPr>
        <w:t xml:space="preserve">Deň 4 </w:t>
      </w:r>
    </w:p>
    <w:p>
      <w:pPr>
        <w:jc w:val="both"/>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 xml:space="preserve">Raňajky v ubytovacom zariadení, presun autobusom do Lednic. Prehliadka miestneho zámku. Jazda na bicykli okolo tých najkrajších pamiatok regiónu Lednicko – Valticka. Po zámku nasleduje romantická zrúcanina Janov hrad, pokračovanie cez mesto Břeclav, zámoček Lány, Apolónov chrán, Tri Grácie, valtickú kolonádu až do Valtíc. Voľný čas vo Valticiach, podľa záujmu ochutnávka vín vo Valticiach. (na bicykli cca. 53 km) Naloženie bicyklov a presun do ubytovacieho zariadenia. Spoločná večera a individuálny program. </w:t>
      </w:r>
    </w:p>
    <w:p>
      <w:pPr>
        <w:rPr>
          <w:rStyle w:val="4"/>
        </w:rPr>
      </w:pPr>
      <w:r>
        <w:rPr>
          <w:rStyle w:val="4"/>
        </w:rPr>
        <w:t>https://mapy.cz/s/hasoveroja</w:t>
      </w:r>
    </w:p>
    <w:p>
      <w:pPr>
        <w:rPr>
          <w:rStyle w:val="6"/>
          <w:rFonts w:ascii="Verdana" w:hAnsi="Verdana" w:eastAsia="Times New Roman" w:cs="Times New Roman"/>
          <w:color w:val="000000"/>
          <w:sz w:val="21"/>
          <w:szCs w:val="21"/>
          <w:lang w:eastAsia="en-GB"/>
        </w:rPr>
      </w:pPr>
      <w:r>
        <w:rPr>
          <w:rStyle w:val="6"/>
          <w:rFonts w:ascii="Verdana" w:hAnsi="Verdana" w:eastAsia="Times New Roman" w:cs="Times New Roman"/>
          <w:color w:val="000000"/>
          <w:sz w:val="21"/>
          <w:szCs w:val="21"/>
          <w:lang w:eastAsia="en-GB"/>
        </w:rPr>
        <w:t>Deň 5</w:t>
      </w:r>
    </w:p>
    <w:p>
      <w:pPr>
        <w:jc w:val="both"/>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 xml:space="preserve">Raňajky v ubytovacom zariadení. Odubytovanie. Jazda na bicykli k romantickej  kaplnke svätého Cyrila a Metoda, ďalej cez dedinku s romantickými vinárskymi pivnicami vo Vrbiciach, ďalej cez vinársku obec Čejkovice. Následne sa cykloputovanie presunie do oblasti Moravského Toskánska. Jazda cez Hovorany a Šardice až do finálneho miesta nakladania bicyklov v Strážoviciach. (na bicykli cca. 40 km) Naloženie bicyklov a jazda autobusom späť na Slovensko.  </w:t>
      </w:r>
    </w:p>
    <w:p>
      <w:pPr>
        <w:rPr>
          <w:lang w:val="de-DE"/>
        </w:rPr>
      </w:pPr>
      <w:r>
        <w:fldChar w:fldCharType="begin"/>
      </w:r>
      <w:r>
        <w:instrText xml:space="preserve"> HYPERLINK "https://mapy.cz/s/bulokuzova" </w:instrText>
      </w:r>
      <w:r>
        <w:fldChar w:fldCharType="separate"/>
      </w:r>
      <w:r>
        <w:rPr>
          <w:rStyle w:val="4"/>
          <w:lang w:val="de-DE"/>
        </w:rPr>
        <w:t>https://mapy.cz/s/bulokuzova</w:t>
      </w:r>
      <w:r>
        <w:rPr>
          <w:rStyle w:val="4"/>
          <w:lang w:val="de-DE"/>
        </w:rPr>
        <w:fldChar w:fldCharType="end"/>
      </w:r>
    </w:p>
    <w:p>
      <w:pPr>
        <w:pStyle w:val="5"/>
        <w:shd w:val="clear" w:color="auto" w:fill="FFFFFF"/>
        <w:spacing w:before="0" w:beforeAutospacing="0"/>
        <w:rPr>
          <w:rStyle w:val="6"/>
          <w:rFonts w:ascii="Verdana" w:hAnsi="Verdana"/>
          <w:color w:val="000000"/>
          <w:sz w:val="21"/>
          <w:szCs w:val="21"/>
        </w:rPr>
      </w:pPr>
    </w:p>
    <w:p>
      <w:pPr>
        <w:pStyle w:val="5"/>
        <w:shd w:val="clear" w:color="auto" w:fill="FFFFFF"/>
        <w:spacing w:before="0" w:beforeAutospacing="0"/>
        <w:rPr>
          <w:rStyle w:val="6"/>
          <w:rFonts w:ascii="Verdana" w:hAnsi="Verdana"/>
          <w:color w:val="000000"/>
          <w:sz w:val="21"/>
          <w:szCs w:val="21"/>
        </w:rPr>
      </w:pPr>
      <w:r>
        <w:rPr>
          <w:rStyle w:val="6"/>
          <w:rFonts w:ascii="Verdana" w:hAnsi="Verdana"/>
          <w:color w:val="000000"/>
          <w:sz w:val="21"/>
          <w:szCs w:val="21"/>
        </w:rPr>
        <w:t>Stravov</w:t>
      </w:r>
      <w:bookmarkStart w:id="0" w:name="_GoBack"/>
      <w:bookmarkEnd w:id="0"/>
      <w:r>
        <w:rPr>
          <w:rStyle w:val="6"/>
          <w:rFonts w:ascii="Verdana" w:hAnsi="Verdana"/>
          <w:color w:val="000000"/>
          <w:sz w:val="21"/>
          <w:szCs w:val="21"/>
        </w:rPr>
        <w:t>anie a ubytovanie</w:t>
      </w:r>
    </w:p>
    <w:p>
      <w:pPr>
        <w:pStyle w:val="5"/>
        <w:shd w:val="clear" w:color="auto" w:fill="FFFFFF"/>
        <w:spacing w:before="0" w:beforeAutospacing="0"/>
        <w:jc w:val="both"/>
        <w:rPr>
          <w:rFonts w:ascii="Verdana" w:hAnsi="Verdana"/>
          <w:color w:val="000000"/>
          <w:sz w:val="21"/>
          <w:szCs w:val="21"/>
        </w:rPr>
      </w:pPr>
      <w:r>
        <w:rPr>
          <w:rFonts w:ascii="Verdana" w:hAnsi="Verdana"/>
          <w:color w:val="000000"/>
          <w:sz w:val="21"/>
          <w:szCs w:val="21"/>
        </w:rPr>
        <w:t>Stravovanie je počas zájazdu zabezpečené formou polpenzie. Raňajky a večere budú zabezpečené priamo v ubytovacom zariadení vo Veľkých Bíloviciach. Raňajky sú kontinentálneho typu (chlieb, šunka, syr, čaj, káva...), večere budú formou trojchodovej večere. Počas dňa sa bude možné stravovať v stravovacích zariadeniach po ceste do finálneho miesta každého dňa. Obedy sú príležitosťou spoznať Moravu aj z gastronomickej stránky.</w:t>
      </w:r>
    </w:p>
    <w:p>
      <w:pPr>
        <w:pStyle w:val="5"/>
        <w:shd w:val="clear" w:color="auto" w:fill="FFFFFF"/>
        <w:spacing w:before="0" w:beforeAutospacing="0"/>
        <w:jc w:val="both"/>
        <w:rPr>
          <w:rFonts w:ascii="Verdana" w:hAnsi="Verdana"/>
          <w:color w:val="000000"/>
          <w:sz w:val="21"/>
          <w:szCs w:val="21"/>
        </w:rPr>
      </w:pPr>
      <w:r>
        <w:rPr>
          <w:rFonts w:ascii="Verdana" w:hAnsi="Verdana"/>
          <w:color w:val="000000"/>
          <w:sz w:val="21"/>
          <w:szCs w:val="21"/>
        </w:rPr>
        <w:t>Ubytovacie zariadenie je zabezpečené vo Veľkých Bíloviciach.</w:t>
      </w:r>
    </w:p>
    <w:p>
      <w:pPr>
        <w:pStyle w:val="5"/>
        <w:shd w:val="clear" w:color="auto" w:fill="FFFFFF"/>
        <w:spacing w:before="0" w:beforeAutospacing="0"/>
        <w:jc w:val="both"/>
        <w:rPr>
          <w:rFonts w:ascii="Roboto" w:hAnsi="Roboto"/>
          <w:color w:val="212529"/>
        </w:rPr>
      </w:pPr>
      <w:r>
        <w:rPr>
          <w:rFonts w:ascii="Verdana" w:hAnsi="Verdana"/>
          <w:color w:val="000000"/>
          <w:sz w:val="21"/>
          <w:szCs w:val="21"/>
        </w:rPr>
        <w:t>Ubytovanie po dvoch. Každá izba má vlastnú kúpeľňu a sociálne zariadenie. Klasifikácia ubytovacieho zariadenia v Českej republike – penzión</w:t>
      </w:r>
      <w:r>
        <w:rPr>
          <w:rFonts w:ascii="Roboto" w:hAnsi="Roboto"/>
          <w:color w:val="212529"/>
        </w:rPr>
        <w:t>.</w:t>
      </w:r>
    </w:p>
    <w:p>
      <w:pPr>
        <w:pStyle w:val="5"/>
        <w:shd w:val="clear" w:color="auto" w:fill="FFFFFF"/>
        <w:spacing w:before="0" w:beforeAutospacing="0"/>
        <w:rPr>
          <w:rStyle w:val="6"/>
          <w:rFonts w:ascii="Verdana" w:hAnsi="Verdana"/>
          <w:color w:val="000000"/>
          <w:sz w:val="21"/>
          <w:szCs w:val="21"/>
        </w:rPr>
      </w:pPr>
      <w:r>
        <w:rPr>
          <w:rStyle w:val="6"/>
          <w:rFonts w:ascii="Verdana" w:hAnsi="Verdana"/>
          <w:color w:val="000000"/>
          <w:sz w:val="21"/>
          <w:szCs w:val="21"/>
        </w:rPr>
        <w:t>Profily tratí</w:t>
      </w:r>
    </w:p>
    <w:p>
      <w:pPr>
        <w:pStyle w:val="5"/>
        <w:shd w:val="clear" w:color="auto" w:fill="FFFFFF"/>
        <w:spacing w:before="0" w:beforeAutospacing="0"/>
        <w:jc w:val="both"/>
        <w:rPr>
          <w:rFonts w:ascii="Verdana" w:hAnsi="Verdana"/>
          <w:color w:val="000000"/>
          <w:sz w:val="21"/>
          <w:szCs w:val="21"/>
        </w:rPr>
      </w:pPr>
      <w:r>
        <w:rPr>
          <w:rFonts w:ascii="Verdana" w:hAnsi="Verdana"/>
          <w:color w:val="000000"/>
          <w:sz w:val="21"/>
          <w:szCs w:val="21"/>
        </w:rPr>
        <w:t>Trate sú plánované v prevažnej miere po osobitných cyklocestách, resp. menej frekventovaných cestách. </w:t>
      </w:r>
    </w:p>
    <w:p>
      <w:pPr>
        <w:pStyle w:val="5"/>
        <w:shd w:val="clear" w:color="auto" w:fill="FFFFFF"/>
        <w:spacing w:before="0" w:beforeAutospacing="0"/>
        <w:rPr>
          <w:rStyle w:val="6"/>
          <w:rFonts w:ascii="Verdana" w:hAnsi="Verdana"/>
          <w:color w:val="000000"/>
          <w:sz w:val="21"/>
          <w:szCs w:val="21"/>
        </w:rPr>
      </w:pPr>
      <w:r>
        <w:rPr>
          <w:rStyle w:val="6"/>
          <w:rFonts w:ascii="Verdana" w:hAnsi="Verdana"/>
          <w:color w:val="000000"/>
          <w:sz w:val="21"/>
          <w:szCs w:val="21"/>
        </w:rPr>
        <w:t>Program</w:t>
      </w:r>
    </w:p>
    <w:p>
      <w:pPr>
        <w:pStyle w:val="5"/>
        <w:shd w:val="clear" w:color="auto" w:fill="FFFFFF"/>
        <w:spacing w:before="0" w:beforeAutospacing="0"/>
        <w:jc w:val="both"/>
        <w:rPr>
          <w:rFonts w:ascii="Verdana" w:hAnsi="Verdana"/>
          <w:color w:val="000000"/>
          <w:sz w:val="21"/>
          <w:szCs w:val="21"/>
        </w:rPr>
      </w:pPr>
      <w:r>
        <w:rPr>
          <w:rFonts w:ascii="Verdana" w:hAnsi="Verdana"/>
          <w:color w:val="000000"/>
          <w:sz w:val="21"/>
          <w:szCs w:val="21"/>
        </w:rPr>
        <w:t>Oficiálny program každého dňa je uvedený v časti program zájazdu a bude upresnený počas zájazdu. Ku každej etape budú rozdané mapky. Pre prípadných záujemcov o dlhšie trate bude umožnené vlastné dotvorenie programu, ale na vlastnú zodpovednosť a náklady.</w:t>
      </w:r>
    </w:p>
    <w:p>
      <w:pPr>
        <w:pStyle w:val="5"/>
        <w:shd w:val="clear" w:color="auto" w:fill="FFFFFF"/>
        <w:spacing w:before="0" w:beforeAutospacing="0"/>
        <w:jc w:val="both"/>
        <w:rPr>
          <w:rFonts w:ascii="Verdana" w:hAnsi="Verdana"/>
          <w:color w:val="000000"/>
          <w:sz w:val="21"/>
          <w:szCs w:val="21"/>
        </w:rPr>
      </w:pPr>
      <w:r>
        <w:rPr>
          <w:rFonts w:ascii="Verdana" w:hAnsi="Verdana"/>
          <w:color w:val="000000"/>
          <w:sz w:val="21"/>
          <w:szCs w:val="21"/>
        </w:rPr>
        <w:t>V prípade, ak by bolo potrebné s ohľadom na individuálny program niektorých účastníkov potrebné zabezpečiť autobusovú dopravu mimo spoločnej trasy, sú títo účastníci zájazdu povinní uhradiť takto vzniknuté náklady.</w:t>
      </w:r>
    </w:p>
    <w:p>
      <w:pPr>
        <w:pStyle w:val="5"/>
        <w:shd w:val="clear" w:color="auto" w:fill="FFFFFF"/>
        <w:spacing w:before="0" w:beforeAutospacing="0"/>
        <w:rPr>
          <w:rStyle w:val="6"/>
          <w:rFonts w:ascii="Verdana" w:hAnsi="Verdana"/>
          <w:color w:val="000000"/>
          <w:sz w:val="21"/>
          <w:szCs w:val="21"/>
        </w:rPr>
      </w:pPr>
      <w:r>
        <w:rPr>
          <w:rStyle w:val="6"/>
          <w:rFonts w:ascii="Verdana" w:hAnsi="Verdana"/>
          <w:color w:val="000000"/>
          <w:sz w:val="21"/>
          <w:szCs w:val="21"/>
        </w:rPr>
        <w:t xml:space="preserve">Cena zájazdu: </w:t>
      </w:r>
    </w:p>
    <w:p>
      <w:pPr>
        <w:jc w:val="both"/>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340 Euro/osoba - zahŕňa dopravu, polpenziu (bez nápojov), DPH, sprievodcu CK, cyklomapky, poistenie CK proti insolventnosti. </w:t>
      </w:r>
    </w:p>
    <w:p>
      <w:pPr>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Degustácie nie sú v cene.</w:t>
      </w:r>
    </w:p>
    <w:p>
      <w:pPr>
        <w:rPr>
          <w:rFonts w:ascii="Verdana" w:hAnsi="Verdana" w:eastAsia="Times New Roman" w:cs="Times New Roman"/>
          <w:color w:val="000000"/>
          <w:sz w:val="21"/>
          <w:szCs w:val="21"/>
          <w:lang w:eastAsia="en-GB"/>
        </w:rPr>
      </w:pPr>
      <w:r>
        <w:rPr>
          <w:rFonts w:ascii="Verdana" w:hAnsi="Verdana" w:eastAsia="Times New Roman" w:cs="Times New Roman"/>
          <w:color w:val="000000"/>
          <w:sz w:val="21"/>
          <w:szCs w:val="21"/>
          <w:lang w:eastAsia="en-GB"/>
        </w:rPr>
        <w:t>Platba a finálne potvrdenie do 31.03.2023</w:t>
      </w:r>
    </w:p>
    <w:p/>
    <w:p>
      <w:pPr>
        <w:pStyle w:val="5"/>
        <w:shd w:val="clear" w:color="auto" w:fill="FFFFFF"/>
        <w:spacing w:before="0" w:beforeAutospacing="0"/>
        <w:rPr>
          <w:rStyle w:val="6"/>
          <w:rFonts w:ascii="Verdana" w:hAnsi="Verdana"/>
          <w:color w:val="000000"/>
          <w:sz w:val="21"/>
          <w:szCs w:val="21"/>
        </w:rPr>
      </w:pPr>
      <w:r>
        <w:rPr>
          <w:rStyle w:val="6"/>
          <w:rFonts w:ascii="Verdana" w:hAnsi="Verdana"/>
          <w:color w:val="000000"/>
          <w:sz w:val="21"/>
          <w:szCs w:val="21"/>
        </w:rPr>
        <w:t>Upozornenie</w:t>
      </w:r>
    </w:p>
    <w:p>
      <w:pPr>
        <w:pStyle w:val="5"/>
        <w:shd w:val="clear" w:color="auto" w:fill="FFFFFF"/>
        <w:spacing w:before="0" w:beforeAutospacing="0"/>
        <w:jc w:val="both"/>
        <w:rPr>
          <w:rFonts w:ascii="Verdana" w:hAnsi="Verdana"/>
          <w:color w:val="000000"/>
          <w:sz w:val="21"/>
          <w:szCs w:val="21"/>
        </w:rPr>
      </w:pPr>
      <w:r>
        <w:rPr>
          <w:rFonts w:ascii="Verdana" w:hAnsi="Verdana"/>
          <w:color w:val="000000"/>
          <w:sz w:val="21"/>
          <w:szCs w:val="21"/>
        </w:rPr>
        <w:t>S ohľadom na aktuálnu situáciu s energiami, resp. pohonnými hmotami si vyhradzujeme právo zvýšiť cenu zájazdu o neočakávané náklady v súlade s ustanovením §741c občianskeho zákonníka.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EE"/>
    <w:family w:val="swiss"/>
    <w:pitch w:val="default"/>
    <w:sig w:usb0="A00006FF" w:usb1="4000205B" w:usb2="00000010" w:usb3="00000000" w:csb0="2000019F" w:csb1="00000000"/>
  </w:font>
  <w:font w:name="Roboto">
    <w:altName w:val="Liberation Mono"/>
    <w:panose1 w:val="00000000000000000000"/>
    <w:charset w:val="EE"/>
    <w:family w:val="auto"/>
    <w:pitch w:val="default"/>
    <w:sig w:usb0="00000000" w:usb1="00000000" w:usb2="00000020" w:usb3="00000000" w:csb0="0000019F"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5E"/>
    <w:rsid w:val="000F4CA8"/>
    <w:rsid w:val="002A638A"/>
    <w:rsid w:val="00456F80"/>
    <w:rsid w:val="006776D3"/>
    <w:rsid w:val="00682F70"/>
    <w:rsid w:val="0070223F"/>
    <w:rsid w:val="00702EB3"/>
    <w:rsid w:val="00717DB9"/>
    <w:rsid w:val="007C5C56"/>
    <w:rsid w:val="007D0948"/>
    <w:rsid w:val="008D225F"/>
    <w:rsid w:val="00980A5C"/>
    <w:rsid w:val="009D2F82"/>
    <w:rsid w:val="00BB76DB"/>
    <w:rsid w:val="00CB7E14"/>
    <w:rsid w:val="00D100AD"/>
    <w:rsid w:val="00D80D19"/>
    <w:rsid w:val="00DB110C"/>
    <w:rsid w:val="00E72BA5"/>
    <w:rsid w:val="00F00DA1"/>
    <w:rsid w:val="00F63584"/>
    <w:rsid w:val="00F80F5E"/>
    <w:rsid w:val="481164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927</Words>
  <Characters>5284</Characters>
  <Lines>44</Lines>
  <Paragraphs>12</Paragraphs>
  <TotalTime>6</TotalTime>
  <ScaleCrop>false</ScaleCrop>
  <LinksUpToDate>false</LinksUpToDate>
  <CharactersWithSpaces>6199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2022-11-06T10:39:00Z</dcterms:created>
  <dc:creator>Karol Margeta</dc:creator>
  <cp:lastModifiedBy>Karol Margeta</cp:lastModifiedBy>
  <dcterms:modified xsi:type="dcterms:W3CDTF">2022-11-06T20:51:30Z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A2ED191B63524BAA9798A9DCFD315743</vt:lpwstr>
  </property>
</Properties>
</file>